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376775" w:rsidP="00FF291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57B08" w:rsidRDefault="00650E0B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2F4375">
        <w:rPr>
          <w:b/>
          <w:sz w:val="28"/>
          <w:szCs w:val="28"/>
        </w:rPr>
        <w:t xml:space="preserve"> «Музыкальный фольклор</w:t>
      </w:r>
      <w:r w:rsidR="00357B08">
        <w:rPr>
          <w:b/>
          <w:sz w:val="28"/>
          <w:szCs w:val="28"/>
        </w:rPr>
        <w:t>»</w:t>
      </w:r>
      <w:r w:rsidRPr="00650E0B">
        <w:rPr>
          <w:b/>
          <w:sz w:val="28"/>
          <w:szCs w:val="28"/>
        </w:rPr>
        <w:t xml:space="preserve"> </w:t>
      </w:r>
    </w:p>
    <w:p w:rsidR="00376775" w:rsidRDefault="00357B08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</w:t>
      </w:r>
      <w:r w:rsidR="009930D1">
        <w:rPr>
          <w:b/>
          <w:sz w:val="28"/>
          <w:szCs w:val="28"/>
        </w:rPr>
        <w:t xml:space="preserve"> «Фольклорная хореография</w:t>
      </w:r>
      <w:r w:rsidR="00650E0B" w:rsidRPr="00650E0B">
        <w:rPr>
          <w:b/>
          <w:sz w:val="28"/>
          <w:szCs w:val="28"/>
        </w:rPr>
        <w:t>»</w:t>
      </w:r>
    </w:p>
    <w:p w:rsidR="009930D1" w:rsidRPr="00830A35" w:rsidRDefault="005E1A41" w:rsidP="009930D1">
      <w:pPr>
        <w:pStyle w:val="aa"/>
        <w:ind w:firstLine="708"/>
        <w:contextualSpacing/>
        <w:jc w:val="both"/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930D1" w:rsidRPr="00830A35">
        <w:t xml:space="preserve">Для того чтобы  дать понятие об основах русского народного танца, показать многообразие его видов и различную манеру исполнения, богатство лексики, познакомить с исполнительскими традициями русского танца разработана программа «Фольклорная хореография».   </w:t>
      </w:r>
    </w:p>
    <w:p w:rsidR="009930D1" w:rsidRPr="00830A35" w:rsidRDefault="009930D1" w:rsidP="009930D1">
      <w:pPr>
        <w:pStyle w:val="aa"/>
        <w:ind w:firstLine="708"/>
        <w:contextualSpacing/>
        <w:jc w:val="both"/>
      </w:pPr>
      <w:r w:rsidRPr="00830A35">
        <w:t>Движение - естественная потребность человека с момента его развития. Дети по природе своей подвижны, восприимчивы к музыке, не скрывают своих эмоций, для них танец - естественное состояние души и тела. Он помогает детям раскрепостить внутренние силы, дает выход спонтанному чувству танцевального движения, позволяет почувствовать свою национальную принадлежность.</w:t>
      </w:r>
    </w:p>
    <w:p w:rsidR="009930D1" w:rsidRPr="00830A35" w:rsidRDefault="009930D1" w:rsidP="009930D1">
      <w:pPr>
        <w:pStyle w:val="aa"/>
        <w:ind w:firstLine="708"/>
        <w:contextualSpacing/>
        <w:jc w:val="both"/>
      </w:pPr>
      <w:r w:rsidRPr="00830A35">
        <w:t xml:space="preserve">Танец раскрывает красоту человеческого тела, музыкальные, физические и эстетические качества. Искусство народного танца достойно </w:t>
      </w:r>
      <w:proofErr w:type="gramStart"/>
      <w:r w:rsidRPr="00830A35">
        <w:t>выполняет роль</w:t>
      </w:r>
      <w:proofErr w:type="gramEnd"/>
      <w:r w:rsidRPr="00830A35">
        <w:t xml:space="preserve"> воспитателя, способствует приобщению детей к художественному созиданию, повышает их трудолюбие, закаляет волю, характер, обогащает и поднимает человека на высшую ступень морального и духовного развития.</w:t>
      </w:r>
    </w:p>
    <w:p w:rsidR="009930D1" w:rsidRPr="00830A35" w:rsidRDefault="009930D1" w:rsidP="009930D1">
      <w:pPr>
        <w:shd w:val="clear" w:color="auto" w:fill="FFFFFF"/>
        <w:contextualSpacing/>
        <w:jc w:val="both"/>
        <w:rPr>
          <w:color w:val="000000"/>
        </w:rPr>
      </w:pPr>
      <w:r w:rsidRPr="00830A35">
        <w:rPr>
          <w:color w:val="000000"/>
        </w:rPr>
        <w:tab/>
        <w:t>Учебный предмет «Фольклорная  хореография» является предметом вариативной части образовательной программы «Музыкальный фольклор». Программа данного предмета составлена с учетом федеральных государственных требований (ФГТ).</w:t>
      </w:r>
    </w:p>
    <w:p w:rsidR="009930D1" w:rsidRPr="00830A35" w:rsidRDefault="009930D1" w:rsidP="009930D1">
      <w:pPr>
        <w:contextualSpacing/>
        <w:jc w:val="both"/>
        <w:rPr>
          <w:b/>
          <w:bCs/>
        </w:rPr>
      </w:pPr>
      <w:r w:rsidRPr="00830A35">
        <w:t xml:space="preserve">Программа «Фольклорная хореография» направлена на творческое развитие детей школьного возраста через приобщения их  к истокам национальной культуры и необходимости возрождения былых традиций и духовности русского танца и народных обрядов. Основу данной программы составляет, с одной стороны, ориентация на общечеловеческие ценности русской танцевальной культуры, а с другой – установка на развитие творческой индивидуальности ребенка. Это и определяет </w:t>
      </w:r>
      <w:r w:rsidRPr="00830A35">
        <w:rPr>
          <w:b/>
          <w:bCs/>
        </w:rPr>
        <w:t>актуальность.</w:t>
      </w:r>
    </w:p>
    <w:p w:rsidR="009930D1" w:rsidRPr="00830A35" w:rsidRDefault="009930D1" w:rsidP="009930D1">
      <w:pPr>
        <w:contextualSpacing/>
        <w:jc w:val="both"/>
        <w:rPr>
          <w:b/>
          <w:bCs/>
        </w:rPr>
      </w:pPr>
    </w:p>
    <w:p w:rsidR="009930D1" w:rsidRPr="00830A35" w:rsidRDefault="009930D1" w:rsidP="009930D1">
      <w:pPr>
        <w:contextualSpacing/>
        <w:jc w:val="both"/>
      </w:pPr>
      <w:r w:rsidRPr="00830A35">
        <w:rPr>
          <w:b/>
          <w:bCs/>
        </w:rPr>
        <w:t xml:space="preserve">Педагогическая целесообразность </w:t>
      </w:r>
      <w:r w:rsidRPr="00830A35">
        <w:t>данной программы заключается в следующем:</w:t>
      </w:r>
    </w:p>
    <w:p w:rsidR="009930D1" w:rsidRPr="00830A35" w:rsidRDefault="009930D1" w:rsidP="00830A35">
      <w:pPr>
        <w:numPr>
          <w:ilvl w:val="0"/>
          <w:numId w:val="2"/>
        </w:numPr>
        <w:contextualSpacing/>
        <w:jc w:val="both"/>
      </w:pPr>
      <w:r w:rsidRPr="00830A35">
        <w:t>Данная программа даёт возможность учащимся самоопределиться через реализацию творческих способностей, через создание собственного продукта (танец, танцевальная композиция) и подразумевает равные партнёрские отношения между учащимися и педагогами;</w:t>
      </w:r>
    </w:p>
    <w:p w:rsidR="009930D1" w:rsidRPr="00830A35" w:rsidRDefault="009930D1" w:rsidP="00830A35">
      <w:pPr>
        <w:numPr>
          <w:ilvl w:val="0"/>
          <w:numId w:val="2"/>
        </w:numPr>
        <w:contextualSpacing/>
        <w:jc w:val="both"/>
      </w:pPr>
      <w:r w:rsidRPr="00830A35">
        <w:t>Занятия по данной программе способствуют развитию таких качеств личности, как трудолюбие, самоконтроль, выносливость, терпение, самостоятельность, ответственность за результат своей деятельности.</w:t>
      </w:r>
    </w:p>
    <w:p w:rsidR="009930D1" w:rsidRPr="00830A35" w:rsidRDefault="009930D1" w:rsidP="00830A35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830A35">
        <w:t>Занятия и коллективные выступления с танцами перед зрителями воспитывают у учащихся чувство ответственности за общее дело, чувство дружбы и товарищества.</w:t>
      </w:r>
    </w:p>
    <w:p w:rsidR="009930D1" w:rsidRPr="00830A35" w:rsidRDefault="009930D1" w:rsidP="009930D1">
      <w:pPr>
        <w:ind w:left="720"/>
        <w:contextualSpacing/>
        <w:jc w:val="both"/>
        <w:rPr>
          <w:b/>
          <w:bCs/>
        </w:rPr>
      </w:pPr>
    </w:p>
    <w:p w:rsidR="009930D1" w:rsidRPr="00830A35" w:rsidRDefault="009930D1" w:rsidP="009930D1">
      <w:pPr>
        <w:shd w:val="clear" w:color="auto" w:fill="FFFFFF"/>
        <w:ind w:firstLine="708"/>
        <w:jc w:val="both"/>
        <w:rPr>
          <w:b/>
          <w:color w:val="000000"/>
        </w:rPr>
      </w:pPr>
      <w:r w:rsidRPr="00830A35">
        <w:rPr>
          <w:b/>
          <w:color w:val="000000"/>
        </w:rPr>
        <w:t>Цель программы:</w:t>
      </w:r>
    </w:p>
    <w:p w:rsidR="009930D1" w:rsidRPr="00830A35" w:rsidRDefault="009930D1" w:rsidP="00830A35">
      <w:pPr>
        <w:pStyle w:val="21"/>
        <w:numPr>
          <w:ilvl w:val="0"/>
          <w:numId w:val="1"/>
        </w:numPr>
        <w:rPr>
          <w:sz w:val="24"/>
          <w:szCs w:val="24"/>
        </w:rPr>
      </w:pPr>
      <w:r w:rsidRPr="00830A35">
        <w:rPr>
          <w:sz w:val="24"/>
          <w:szCs w:val="24"/>
        </w:rPr>
        <w:t>Создание условий, способствующих раскрытию и развитию природных задатков и творческого потенциала ребенка в процессе обучения искусству фольк</w:t>
      </w:r>
      <w:r w:rsidRPr="00830A35">
        <w:rPr>
          <w:sz w:val="24"/>
          <w:szCs w:val="24"/>
        </w:rPr>
        <w:t>л</w:t>
      </w:r>
      <w:r w:rsidRPr="00830A35">
        <w:rPr>
          <w:sz w:val="24"/>
          <w:szCs w:val="24"/>
        </w:rPr>
        <w:t xml:space="preserve">орной хореографии. </w:t>
      </w:r>
    </w:p>
    <w:p w:rsidR="009930D1" w:rsidRPr="00830A35" w:rsidRDefault="009930D1" w:rsidP="00830A3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</w:pPr>
      <w:r w:rsidRPr="00830A35">
        <w:t>Формирование основ предпрофессиональной подготовки ребенка.</w:t>
      </w:r>
    </w:p>
    <w:p w:rsidR="009930D1" w:rsidRPr="00830A35" w:rsidRDefault="009930D1" w:rsidP="00830A35">
      <w:pPr>
        <w:pStyle w:val="aa"/>
        <w:numPr>
          <w:ilvl w:val="0"/>
          <w:numId w:val="1"/>
        </w:numPr>
        <w:ind w:left="714" w:hanging="357"/>
        <w:contextualSpacing/>
      </w:pPr>
      <w:r w:rsidRPr="00830A35">
        <w:lastRenderedPageBreak/>
        <w:t xml:space="preserve">Развитие личности ребенка, его гуманного отношения к окружающему миру, формирование в нем эстетических идеалов на основе овладения искусством русской народной хореографии. </w:t>
      </w:r>
    </w:p>
    <w:p w:rsidR="009930D1" w:rsidRPr="00830A35" w:rsidRDefault="009930D1" w:rsidP="00830A3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830A35">
        <w:rPr>
          <w:color w:val="000000"/>
        </w:rPr>
        <w:t>Воспитание коллектива единомышленников.</w:t>
      </w:r>
    </w:p>
    <w:p w:rsidR="009930D1" w:rsidRPr="00830A35" w:rsidRDefault="009930D1" w:rsidP="009930D1">
      <w:pPr>
        <w:widowControl w:val="0"/>
        <w:shd w:val="clear" w:color="auto" w:fill="FFFFFF"/>
        <w:suppressAutoHyphens/>
        <w:autoSpaceDE w:val="0"/>
        <w:ind w:left="720"/>
        <w:jc w:val="both"/>
        <w:rPr>
          <w:color w:val="000000"/>
        </w:rPr>
      </w:pPr>
    </w:p>
    <w:p w:rsidR="009930D1" w:rsidRPr="00830A35" w:rsidRDefault="009930D1" w:rsidP="009930D1">
      <w:pPr>
        <w:pStyle w:val="a7"/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0A35">
        <w:rPr>
          <w:rFonts w:ascii="Times New Roman" w:hAnsi="Times New Roman"/>
          <w:b/>
          <w:color w:val="000000"/>
          <w:sz w:val="24"/>
          <w:szCs w:val="24"/>
        </w:rPr>
        <w:t>Задачи программы:</w:t>
      </w:r>
    </w:p>
    <w:p w:rsidR="009930D1" w:rsidRPr="00830A35" w:rsidRDefault="009930D1" w:rsidP="00830A35">
      <w:pPr>
        <w:pStyle w:val="a7"/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30A35">
        <w:rPr>
          <w:rFonts w:ascii="Times New Roman" w:hAnsi="Times New Roman"/>
          <w:color w:val="000000"/>
          <w:sz w:val="24"/>
          <w:szCs w:val="24"/>
        </w:rPr>
        <w:t xml:space="preserve"> Развитие творческого воображения, художественного мышления,</w:t>
      </w:r>
      <w:r w:rsidRPr="00830A35">
        <w:rPr>
          <w:rFonts w:ascii="Times New Roman" w:hAnsi="Times New Roman"/>
          <w:sz w:val="24"/>
          <w:szCs w:val="24"/>
        </w:rPr>
        <w:t xml:space="preserve"> способности к самовыражению в танце.</w:t>
      </w:r>
    </w:p>
    <w:p w:rsidR="009930D1" w:rsidRPr="00830A35" w:rsidRDefault="009930D1" w:rsidP="00830A35">
      <w:pPr>
        <w:pStyle w:val="a7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0A35">
        <w:rPr>
          <w:rFonts w:ascii="Times New Roman" w:hAnsi="Times New Roman"/>
          <w:color w:val="000000"/>
          <w:sz w:val="24"/>
          <w:szCs w:val="24"/>
        </w:rPr>
        <w:t xml:space="preserve"> Формирование танцевальных знаний, умений, навыков, музыкально-танцевальных способностей на основе овладения и освоения начал русской народной хореографии.</w:t>
      </w:r>
    </w:p>
    <w:p w:rsidR="009930D1" w:rsidRPr="00830A35" w:rsidRDefault="009930D1" w:rsidP="00830A35">
      <w:pPr>
        <w:pStyle w:val="a7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0A35">
        <w:rPr>
          <w:rFonts w:ascii="Times New Roman" w:hAnsi="Times New Roman"/>
          <w:color w:val="000000"/>
          <w:sz w:val="24"/>
          <w:szCs w:val="24"/>
        </w:rPr>
        <w:t xml:space="preserve"> Обучение пониманию языка танца в сочетании с музыкой, умению анализировать средства композиционной выразительности танца.</w:t>
      </w:r>
    </w:p>
    <w:p w:rsidR="009930D1" w:rsidRPr="00830A35" w:rsidRDefault="009930D1" w:rsidP="00830A35">
      <w:pPr>
        <w:pStyle w:val="a7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0A35">
        <w:rPr>
          <w:rFonts w:ascii="Times New Roman" w:hAnsi="Times New Roman"/>
          <w:color w:val="000000"/>
          <w:sz w:val="24"/>
          <w:szCs w:val="24"/>
        </w:rPr>
        <w:t xml:space="preserve"> Воспитание личности ребенка через эстетическую и нравственную силу хореографического искусства, пробуждение в них гражданской и творческой инициативы, уважительного отношения к профессии хореографа. </w:t>
      </w:r>
    </w:p>
    <w:p w:rsidR="009930D1" w:rsidRPr="00830A35" w:rsidRDefault="009930D1" w:rsidP="00830A35">
      <w:pPr>
        <w:pStyle w:val="a7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A35">
        <w:rPr>
          <w:rFonts w:ascii="Times New Roman" w:hAnsi="Times New Roman"/>
          <w:sz w:val="24"/>
          <w:szCs w:val="24"/>
        </w:rPr>
        <w:t>Воспитание любви и уважения к народным традициям.</w:t>
      </w:r>
    </w:p>
    <w:p w:rsidR="009930D1" w:rsidRPr="00830A35" w:rsidRDefault="009930D1" w:rsidP="00830A35">
      <w:pPr>
        <w:pStyle w:val="a7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A35">
        <w:rPr>
          <w:rFonts w:ascii="Times New Roman" w:hAnsi="Times New Roman"/>
          <w:sz w:val="24"/>
          <w:szCs w:val="24"/>
        </w:rPr>
        <w:t>Развитие потребности в самораскрытии и самореализации.</w:t>
      </w:r>
    </w:p>
    <w:p w:rsidR="009930D1" w:rsidRPr="00830A35" w:rsidRDefault="009930D1" w:rsidP="009930D1">
      <w:pPr>
        <w:shd w:val="clear" w:color="auto" w:fill="FFFFFF"/>
        <w:contextualSpacing/>
        <w:jc w:val="both"/>
      </w:pPr>
      <w:r w:rsidRPr="00830A35">
        <w:t>Программа предназначена для детей   6,5– 18 лет.</w:t>
      </w:r>
    </w:p>
    <w:p w:rsidR="009930D1" w:rsidRPr="00830A35" w:rsidRDefault="009930D1" w:rsidP="009930D1">
      <w:pPr>
        <w:shd w:val="clear" w:color="auto" w:fill="FFFFFF"/>
        <w:contextualSpacing/>
        <w:jc w:val="both"/>
      </w:pPr>
      <w:r w:rsidRPr="00830A35">
        <w:t>Срок реализации программы – 8 (9)лет.</w:t>
      </w:r>
    </w:p>
    <w:p w:rsidR="009930D1" w:rsidRPr="00830A35" w:rsidRDefault="009930D1" w:rsidP="009930D1">
      <w:pPr>
        <w:shd w:val="clear" w:color="auto" w:fill="FFFFFF"/>
        <w:contextualSpacing/>
        <w:jc w:val="both"/>
      </w:pPr>
      <w:r w:rsidRPr="00830A35">
        <w:t>Количество часов в неделю – 1 час (45 минут).</w:t>
      </w:r>
    </w:p>
    <w:p w:rsidR="009930D1" w:rsidRPr="00830A35" w:rsidRDefault="009930D1" w:rsidP="009930D1">
      <w:pPr>
        <w:contextualSpacing/>
        <w:jc w:val="both"/>
      </w:pPr>
      <w:r w:rsidRPr="00830A35">
        <w:t>1 класс - 32 часа в год; 2-8 класс 33 часа в год.  Всего аудиторных занятий: 263 часа. Самостоятельная работа не предусматривается.</w:t>
      </w:r>
    </w:p>
    <w:p w:rsidR="009930D1" w:rsidRPr="00830A35" w:rsidRDefault="009930D1" w:rsidP="009930D1">
      <w:r w:rsidRPr="00830A35">
        <w:t>Форма работы - групповая.</w:t>
      </w:r>
    </w:p>
    <w:p w:rsidR="002D1994" w:rsidRPr="00830A35" w:rsidRDefault="002D1994" w:rsidP="00AF5C05">
      <w:pPr>
        <w:spacing w:line="360" w:lineRule="auto"/>
      </w:pPr>
      <w:bookmarkStart w:id="0" w:name="_GoBack"/>
      <w:bookmarkEnd w:id="0"/>
    </w:p>
    <w:sectPr w:rsidR="002D1994" w:rsidRPr="00830A35" w:rsidSect="00A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0BC5FFB"/>
    <w:multiLevelType w:val="hybridMultilevel"/>
    <w:tmpl w:val="C73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27D5D"/>
    <w:rsid w:val="00043735"/>
    <w:rsid w:val="00046019"/>
    <w:rsid w:val="00053A70"/>
    <w:rsid w:val="00063FD2"/>
    <w:rsid w:val="000659F6"/>
    <w:rsid w:val="000739E8"/>
    <w:rsid w:val="00073A1D"/>
    <w:rsid w:val="000B3EAF"/>
    <w:rsid w:val="000E58D3"/>
    <w:rsid w:val="0010334D"/>
    <w:rsid w:val="00132E7D"/>
    <w:rsid w:val="0016150F"/>
    <w:rsid w:val="00221972"/>
    <w:rsid w:val="0025344D"/>
    <w:rsid w:val="00263FE1"/>
    <w:rsid w:val="00266BFA"/>
    <w:rsid w:val="00285E24"/>
    <w:rsid w:val="002C2FD9"/>
    <w:rsid w:val="002C3169"/>
    <w:rsid w:val="002D1994"/>
    <w:rsid w:val="002D669B"/>
    <w:rsid w:val="002E1533"/>
    <w:rsid w:val="002F082E"/>
    <w:rsid w:val="002F4375"/>
    <w:rsid w:val="00357B08"/>
    <w:rsid w:val="00371586"/>
    <w:rsid w:val="00376775"/>
    <w:rsid w:val="003B21C3"/>
    <w:rsid w:val="003E3354"/>
    <w:rsid w:val="00416B10"/>
    <w:rsid w:val="0043547C"/>
    <w:rsid w:val="0045306C"/>
    <w:rsid w:val="00463A9C"/>
    <w:rsid w:val="00466F75"/>
    <w:rsid w:val="00470986"/>
    <w:rsid w:val="0048611A"/>
    <w:rsid w:val="00517931"/>
    <w:rsid w:val="0052608E"/>
    <w:rsid w:val="0056079E"/>
    <w:rsid w:val="005962C5"/>
    <w:rsid w:val="0059769D"/>
    <w:rsid w:val="005C2A71"/>
    <w:rsid w:val="005E1A41"/>
    <w:rsid w:val="006024B0"/>
    <w:rsid w:val="00612332"/>
    <w:rsid w:val="00650E0B"/>
    <w:rsid w:val="00672D06"/>
    <w:rsid w:val="006A4339"/>
    <w:rsid w:val="006A5CD0"/>
    <w:rsid w:val="006C4AC2"/>
    <w:rsid w:val="006D717D"/>
    <w:rsid w:val="006F5436"/>
    <w:rsid w:val="0079364D"/>
    <w:rsid w:val="007C02AF"/>
    <w:rsid w:val="007C4381"/>
    <w:rsid w:val="00830A35"/>
    <w:rsid w:val="008455B2"/>
    <w:rsid w:val="008968F4"/>
    <w:rsid w:val="008A0F70"/>
    <w:rsid w:val="008B56F6"/>
    <w:rsid w:val="008C7F46"/>
    <w:rsid w:val="00945433"/>
    <w:rsid w:val="00951C98"/>
    <w:rsid w:val="009930D1"/>
    <w:rsid w:val="009C5410"/>
    <w:rsid w:val="009F5167"/>
    <w:rsid w:val="00A26764"/>
    <w:rsid w:val="00A35467"/>
    <w:rsid w:val="00A35B6E"/>
    <w:rsid w:val="00A551BD"/>
    <w:rsid w:val="00AD5490"/>
    <w:rsid w:val="00AF5C05"/>
    <w:rsid w:val="00BD73CB"/>
    <w:rsid w:val="00BE2A56"/>
    <w:rsid w:val="00C37932"/>
    <w:rsid w:val="00C41A7B"/>
    <w:rsid w:val="00C523E7"/>
    <w:rsid w:val="00C747AB"/>
    <w:rsid w:val="00C82FD2"/>
    <w:rsid w:val="00C8340B"/>
    <w:rsid w:val="00C84257"/>
    <w:rsid w:val="00CE15D3"/>
    <w:rsid w:val="00D269B4"/>
    <w:rsid w:val="00D45267"/>
    <w:rsid w:val="00D86211"/>
    <w:rsid w:val="00D8734E"/>
    <w:rsid w:val="00DA4154"/>
    <w:rsid w:val="00DE54E1"/>
    <w:rsid w:val="00E23183"/>
    <w:rsid w:val="00E86AAF"/>
    <w:rsid w:val="00EA7F7B"/>
    <w:rsid w:val="00EB1698"/>
    <w:rsid w:val="00F11927"/>
    <w:rsid w:val="00F63754"/>
    <w:rsid w:val="00F67964"/>
    <w:rsid w:val="00F7792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locked/>
    <w:rsid w:val="00DE54E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C379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1"/>
    <w:basedOn w:val="a"/>
    <w:rsid w:val="0010334D"/>
    <w:pPr>
      <w:ind w:firstLine="720"/>
    </w:pPr>
    <w:rPr>
      <w:rFonts w:ascii="Arial" w:hAnsi="Arial"/>
      <w:sz w:val="20"/>
      <w:szCs w:val="20"/>
    </w:rPr>
  </w:style>
  <w:style w:type="character" w:customStyle="1" w:styleId="60">
    <w:name w:val="Заголовок 6 Знак"/>
    <w:link w:val="6"/>
    <w:rsid w:val="00DE54E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link w:val="9"/>
    <w:rsid w:val="00C37932"/>
    <w:rPr>
      <w:rFonts w:ascii="Arial" w:eastAsia="Times New Roman" w:hAnsi="Arial" w:cs="Arial"/>
      <w:sz w:val="22"/>
      <w:szCs w:val="22"/>
    </w:rPr>
  </w:style>
  <w:style w:type="table" w:styleId="a8">
    <w:name w:val="Table Grid"/>
    <w:basedOn w:val="a1"/>
    <w:locked/>
    <w:rsid w:val="00C379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locked/>
    <w:rsid w:val="00027D5D"/>
    <w:pPr>
      <w:autoSpaceDE w:val="0"/>
      <w:autoSpaceDN w:val="0"/>
      <w:adjustRightInd w:val="0"/>
    </w:pPr>
    <w:rPr>
      <w:rFonts w:ascii="TimesNewRomanPS-BoldMT" w:hAnsi="TimesNewRomanPS-BoldMT"/>
      <w:szCs w:val="28"/>
    </w:rPr>
  </w:style>
  <w:style w:type="paragraph" w:styleId="aa">
    <w:name w:val="Normal (Web)"/>
    <w:basedOn w:val="a"/>
    <w:uiPriority w:val="99"/>
    <w:rsid w:val="00AF5C0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930D1"/>
    <w:pPr>
      <w:widowControl w:val="0"/>
      <w:shd w:val="clear" w:color="auto" w:fill="FFFFFF"/>
      <w:suppressAutoHyphens/>
      <w:autoSpaceDE w:val="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47</cp:revision>
  <dcterms:created xsi:type="dcterms:W3CDTF">2012-10-20T19:10:00Z</dcterms:created>
  <dcterms:modified xsi:type="dcterms:W3CDTF">2015-10-29T09:49:00Z</dcterms:modified>
</cp:coreProperties>
</file>